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FB287" w14:textId="77777777" w:rsidR="006D6622" w:rsidRPr="00C90F21" w:rsidRDefault="006D6622" w:rsidP="006D6622">
      <w:pPr>
        <w:jc w:val="both"/>
        <w:rPr>
          <w:rFonts w:ascii="Times New Roman" w:hAnsi="Times New Roman" w:cs="Times New Roman"/>
          <w:sz w:val="28"/>
          <w:szCs w:val="28"/>
        </w:rPr>
      </w:pPr>
      <w:r w:rsidRPr="00C90F21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C90F21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C90F21">
        <w:rPr>
          <w:rFonts w:ascii="Times New Roman" w:hAnsi="Times New Roman" w:cs="Times New Roman"/>
          <w:sz w:val="28"/>
          <w:szCs w:val="28"/>
        </w:rPr>
        <w:t xml:space="preserve"> района разъясняет</w:t>
      </w:r>
    </w:p>
    <w:p w14:paraId="15F0AF99" w14:textId="77777777" w:rsidR="006D6622" w:rsidRPr="001B7053" w:rsidRDefault="006D6622" w:rsidP="006D6622">
      <w:pPr>
        <w:jc w:val="both"/>
        <w:rPr>
          <w:rFonts w:ascii="Times New Roman" w:hAnsi="Times New Roman" w:cs="Times New Roman"/>
          <w:sz w:val="28"/>
          <w:szCs w:val="28"/>
        </w:rPr>
      </w:pPr>
      <w:r w:rsidRPr="001B7053">
        <w:rPr>
          <w:rFonts w:ascii="Times New Roman" w:hAnsi="Times New Roman" w:cs="Times New Roman"/>
          <w:sz w:val="28"/>
          <w:szCs w:val="28"/>
        </w:rPr>
        <w:t>10.07.2023 вступил в силу Федеральный закон от 10.07.2023 № 286-ФЗ «О внесении изменений в отдельные законодательные акты Российской Федерации», разработанный во исполнение подп. «в» п. 1 Национального плана противодействия коррупции на 2018 - 2020 годы, утвержденного Указом Президента Российской Федерации от 29.06.2018 № 378.</w:t>
      </w:r>
    </w:p>
    <w:p w14:paraId="4D8D5028" w14:textId="77777777" w:rsidR="006D6622" w:rsidRPr="001B7053" w:rsidRDefault="006D6622" w:rsidP="006D6622">
      <w:pPr>
        <w:jc w:val="both"/>
        <w:rPr>
          <w:rFonts w:ascii="Times New Roman" w:hAnsi="Times New Roman" w:cs="Times New Roman"/>
          <w:sz w:val="28"/>
          <w:szCs w:val="28"/>
        </w:rPr>
      </w:pPr>
      <w:r w:rsidRPr="001B7053">
        <w:rPr>
          <w:rFonts w:ascii="Times New Roman" w:hAnsi="Times New Roman" w:cs="Times New Roman"/>
          <w:sz w:val="28"/>
          <w:szCs w:val="28"/>
        </w:rPr>
        <w:t>Согласно данному закону статья 13 Федерального закона от 25.12.2008 № 273-ФЗ «О противодействии коррупции» дополнена новыми положениями, предусматривающими, что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</w:t>
      </w:r>
    </w:p>
    <w:p w14:paraId="4419C7A2" w14:textId="77777777" w:rsidR="006D6622" w:rsidRDefault="006D6622">
      <w:bookmarkStart w:id="0" w:name="_GoBack"/>
      <w:bookmarkEnd w:id="0"/>
    </w:p>
    <w:p w14:paraId="7210C80A" w14:textId="3671D1BD" w:rsidR="006D6622" w:rsidRPr="006D6622" w:rsidRDefault="006D6622" w:rsidP="006D66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6622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478807BE" w14:textId="09ADE37E" w:rsidR="006D6622" w:rsidRPr="006D6622" w:rsidRDefault="006D6622" w:rsidP="006D66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6D662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6D6622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6622">
        <w:rPr>
          <w:rFonts w:ascii="Times New Roman" w:hAnsi="Times New Roman" w:cs="Times New Roman"/>
          <w:sz w:val="28"/>
          <w:szCs w:val="28"/>
        </w:rPr>
        <w:t>на</w:t>
      </w:r>
    </w:p>
    <w:p w14:paraId="6D7ADBAA" w14:textId="77777777" w:rsidR="006D6622" w:rsidRDefault="006D6622" w:rsidP="006D66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A990AA5" w14:textId="2B671369" w:rsidR="006D6622" w:rsidRPr="006D6622" w:rsidRDefault="006D6622" w:rsidP="006D66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6D6622">
        <w:rPr>
          <w:rFonts w:ascii="Times New Roman" w:hAnsi="Times New Roman" w:cs="Times New Roman"/>
          <w:sz w:val="28"/>
          <w:szCs w:val="28"/>
        </w:rPr>
        <w:t xml:space="preserve">рист 2 класса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662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546AF686" w14:textId="2C0C61CD" w:rsidR="00370855" w:rsidRDefault="006D6622">
      <w:r>
        <w:t xml:space="preserve">   </w:t>
      </w:r>
    </w:p>
    <w:sectPr w:rsidR="0037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82"/>
    <w:rsid w:val="00370855"/>
    <w:rsid w:val="006D6622"/>
    <w:rsid w:val="007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4A0"/>
  <w15:chartTrackingRefBased/>
  <w15:docId w15:val="{AD9042D5-76CC-45F3-95FB-87DBAEFC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2023-08-16T11:50:00Z</dcterms:created>
  <dcterms:modified xsi:type="dcterms:W3CDTF">2023-08-16T11:52:00Z</dcterms:modified>
</cp:coreProperties>
</file>