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85AC4" w14:textId="2367D664" w:rsidR="00955781" w:rsidRPr="00955781" w:rsidRDefault="00955781" w:rsidP="00955781">
      <w:pPr>
        <w:rPr>
          <w:b/>
          <w:bCs/>
        </w:rPr>
      </w:pPr>
      <w:r w:rsidRPr="00955781">
        <w:rPr>
          <w:b/>
          <w:bCs/>
        </w:rPr>
        <w:t>Как</w:t>
      </w:r>
      <w:r w:rsidR="00A575DD">
        <w:rPr>
          <w:b/>
          <w:bCs/>
        </w:rPr>
        <w:t>ова</w:t>
      </w:r>
      <w:bookmarkStart w:id="0" w:name="_GoBack"/>
      <w:bookmarkEnd w:id="0"/>
      <w:r w:rsidRPr="00955781">
        <w:rPr>
          <w:b/>
          <w:bCs/>
        </w:rPr>
        <w:t xml:space="preserve"> ответственность за </w:t>
      </w:r>
      <w:r w:rsidR="00BD5819">
        <w:rPr>
          <w:b/>
          <w:bCs/>
        </w:rPr>
        <w:t xml:space="preserve">частичную </w:t>
      </w:r>
      <w:r w:rsidRPr="00955781">
        <w:rPr>
          <w:b/>
          <w:bCs/>
        </w:rPr>
        <w:t>неуплату алиментов?</w:t>
      </w:r>
    </w:p>
    <w:p w14:paraId="5178D43C" w14:textId="5F9800E5" w:rsidR="00955781" w:rsidRDefault="00955781" w:rsidP="00955781">
      <w:pPr>
        <w:jc w:val="both"/>
      </w:pPr>
      <w:r>
        <w:t>С 10 января 2022 года вступили в силу изменения в примечание к статье 157 Уголовного кодекса Российской Федерации, предусматривающей уголовную ответственность за неуплату средств на содержание детей или нетрудоспособных родителей.</w:t>
      </w:r>
    </w:p>
    <w:p w14:paraId="0974C17A" w14:textId="215BBCC5" w:rsidR="00955781" w:rsidRDefault="00955781" w:rsidP="00955781">
      <w:pPr>
        <w:jc w:val="both"/>
      </w:pPr>
      <w:r>
        <w:t>Новой редакцией указанной нормы закона расширена уголовная ответственность за неуплату алиментов. Теперь она будет наступать и в тех случаях, если алименты без уважительных причин в нарушение решения суда или нотариально удостоверенного соглашения уплачены частично.</w:t>
      </w:r>
      <w:r w:rsidR="005E2C7B">
        <w:t xml:space="preserve"> Таким образом, ч</w:t>
      </w:r>
      <w:r w:rsidR="005E2C7B" w:rsidRPr="005E2C7B">
        <w:t>астичная уплата алиментов переста</w:t>
      </w:r>
      <w:r w:rsidR="005E2C7B">
        <w:t>ла</w:t>
      </w:r>
      <w:r w:rsidR="005E2C7B" w:rsidRPr="005E2C7B">
        <w:t xml:space="preserve"> трактоваться как исполнение алиментных обязательств</w:t>
      </w:r>
      <w:r w:rsidR="005E2C7B">
        <w:t>.</w:t>
      </w:r>
    </w:p>
    <w:p w14:paraId="7A161649" w14:textId="16861F2E" w:rsidR="004E1E90" w:rsidRDefault="004E1E90" w:rsidP="00955781">
      <w:pPr>
        <w:jc w:val="both"/>
      </w:pPr>
      <w:proofErr w:type="gramStart"/>
      <w:r>
        <w:t xml:space="preserve">Одновременно, </w:t>
      </w:r>
      <w:r w:rsidRPr="004E1E90">
        <w:t>стать</w:t>
      </w:r>
      <w:r>
        <w:t>я</w:t>
      </w:r>
      <w:r w:rsidRPr="004E1E90">
        <w:t xml:space="preserve"> 157 Уголовного кодекса Российской Федерации</w:t>
      </w:r>
      <w:r>
        <w:t xml:space="preserve"> дополнена пунктом 3, согласно которому</w:t>
      </w:r>
      <w:r w:rsidR="00B76684" w:rsidRPr="00B76684">
        <w:t xml:space="preserve"> </w:t>
      </w:r>
      <w:r w:rsidR="00B76684">
        <w:t>л</w:t>
      </w:r>
      <w:r w:rsidR="00B76684" w:rsidRPr="00B76684">
        <w:t>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</w:t>
      </w:r>
      <w:r w:rsidR="000A02D1">
        <w:t xml:space="preserve"> (статьи 80, 85, 87 Семейного кодекса Российской</w:t>
      </w:r>
      <w:proofErr w:type="gramEnd"/>
      <w:r w:rsidR="000A02D1">
        <w:t xml:space="preserve"> </w:t>
      </w:r>
      <w:proofErr w:type="gramStart"/>
      <w:r w:rsidR="000A02D1">
        <w:t>Федерации)</w:t>
      </w:r>
      <w:r w:rsidR="00B76684" w:rsidRPr="00B76684">
        <w:t>.</w:t>
      </w:r>
      <w:proofErr w:type="gramEnd"/>
    </w:p>
    <w:p w14:paraId="2AF9F140" w14:textId="0106CBA8" w:rsidR="00955781" w:rsidRDefault="005E2C7B" w:rsidP="00955781">
      <w:pPr>
        <w:jc w:val="both"/>
      </w:pPr>
      <w:r>
        <w:t>И</w:t>
      </w:r>
      <w:r w:rsidR="00955781">
        <w:t xml:space="preserve">зменения внесены </w:t>
      </w:r>
      <w:r>
        <w:t xml:space="preserve">и </w:t>
      </w:r>
      <w:r w:rsidR="00955781">
        <w:t>в статью 5.35.1 Кодекса РФ об административных правонарушениях (неуплата средств на содержание детей или нетрудоспособных родителей при отсутствии признаков уголовно наказуемого деяния).</w:t>
      </w:r>
    </w:p>
    <w:p w14:paraId="5A2015ED" w14:textId="45467FC8" w:rsidR="00955781" w:rsidRDefault="001D7EDD" w:rsidP="00955781">
      <w:pPr>
        <w:jc w:val="both"/>
      </w:pPr>
      <w:r>
        <w:t>Таким образом, у</w:t>
      </w:r>
      <w:r w:rsidR="00955781">
        <w:t xml:space="preserve">плата алиментов отвечает требованиям закона лишь в том случае, если она произведена в размере, </w:t>
      </w:r>
      <w:r w:rsidR="00B010E0" w:rsidRPr="00B010E0">
        <w:t>установленном в соответствии с решением суда или нотариально удостоверенным соглашением</w:t>
      </w:r>
      <w:r w:rsidR="00B010E0">
        <w:t>.</w:t>
      </w:r>
    </w:p>
    <w:p w14:paraId="5CF24188" w14:textId="3CB32CAC" w:rsidR="00032EB6" w:rsidRDefault="00032EB6" w:rsidP="00955781">
      <w:pPr>
        <w:jc w:val="both"/>
      </w:pPr>
    </w:p>
    <w:sectPr w:rsidR="000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A3"/>
    <w:rsid w:val="00032EB6"/>
    <w:rsid w:val="000A02D1"/>
    <w:rsid w:val="001D7EDD"/>
    <w:rsid w:val="002112FD"/>
    <w:rsid w:val="00465EB4"/>
    <w:rsid w:val="004E1E90"/>
    <w:rsid w:val="005E2C7B"/>
    <w:rsid w:val="00955781"/>
    <w:rsid w:val="00A575DD"/>
    <w:rsid w:val="00B010E0"/>
    <w:rsid w:val="00B76684"/>
    <w:rsid w:val="00BD5819"/>
    <w:rsid w:val="00C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9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3</cp:revision>
  <dcterms:created xsi:type="dcterms:W3CDTF">2022-03-01T13:08:00Z</dcterms:created>
  <dcterms:modified xsi:type="dcterms:W3CDTF">2022-03-01T13:09:00Z</dcterms:modified>
</cp:coreProperties>
</file>