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BD" w:rsidRDefault="000E1DBD">
      <w:pPr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 «К</w:t>
      </w:r>
      <w:r w:rsidR="00EF3BFE">
        <w:rPr>
          <w:b/>
          <w:bCs/>
        </w:rPr>
        <w:t>АЛМАЮРСКО</w:t>
      </w:r>
      <w:r>
        <w:rPr>
          <w:b/>
          <w:bCs/>
        </w:rPr>
        <w:t xml:space="preserve">Е СЕЛЬСКОЕ ПОСЕЛЕНИЕ» </w:t>
      </w:r>
    </w:p>
    <w:p w:rsidR="000E1DBD" w:rsidRDefault="000E1DBD">
      <w:pPr>
        <w:jc w:val="center"/>
        <w:rPr>
          <w:b/>
          <w:bCs/>
        </w:rPr>
      </w:pPr>
      <w:r>
        <w:rPr>
          <w:b/>
          <w:bCs/>
        </w:rPr>
        <w:t>ЧЕРДАКЛИНСКОГО РАЙОНА УЛЬЯНОВСКОЙ ОБЛАСТИ</w:t>
      </w:r>
    </w:p>
    <w:p w:rsidR="000E1DBD" w:rsidRDefault="000E1DBD">
      <w:pPr>
        <w:jc w:val="center"/>
        <w:rPr>
          <w:b/>
          <w:bCs/>
        </w:rPr>
      </w:pPr>
    </w:p>
    <w:p w:rsidR="000E1DBD" w:rsidRDefault="000E1DBD">
      <w:pPr>
        <w:jc w:val="center"/>
        <w:rPr>
          <w:b/>
          <w:bCs/>
        </w:rPr>
      </w:pPr>
    </w:p>
    <w:p w:rsidR="000E1DBD" w:rsidRDefault="000E1DB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E1DBD" w:rsidRDefault="003E4927">
      <w:pPr>
        <w:rPr>
          <w:b/>
          <w:bCs/>
        </w:rPr>
      </w:pPr>
      <w:r>
        <w:rPr>
          <w:b/>
          <w:bCs/>
        </w:rPr>
        <w:t xml:space="preserve">05 марта </w:t>
      </w:r>
      <w:r w:rsidR="000E1DBD">
        <w:rPr>
          <w:b/>
          <w:bCs/>
        </w:rPr>
        <w:t>2021г.                                                                                                №</w:t>
      </w:r>
      <w:r>
        <w:rPr>
          <w:b/>
          <w:bCs/>
        </w:rPr>
        <w:t xml:space="preserve"> 3</w:t>
      </w:r>
    </w:p>
    <w:p w:rsidR="003E4927" w:rsidRDefault="003E4927" w:rsidP="003E4927">
      <w:pPr>
        <w:jc w:val="center"/>
        <w:rPr>
          <w:b/>
          <w:bCs/>
        </w:rPr>
      </w:pPr>
    </w:p>
    <w:p w:rsidR="003E4927" w:rsidRDefault="003E4927" w:rsidP="003E4927">
      <w:pPr>
        <w:jc w:val="center"/>
        <w:rPr>
          <w:b/>
          <w:bCs/>
        </w:rPr>
      </w:pPr>
      <w:r>
        <w:rPr>
          <w:b/>
          <w:bCs/>
        </w:rPr>
        <w:t>с. Татарский Калмаюр</w:t>
      </w:r>
    </w:p>
    <w:p w:rsidR="000E1DBD" w:rsidRDefault="000E1DBD">
      <w:pPr>
        <w:jc w:val="center"/>
        <w:rPr>
          <w:b/>
          <w:bCs/>
        </w:rPr>
      </w:pPr>
    </w:p>
    <w:p w:rsidR="000E1DBD" w:rsidRDefault="000E1DBD">
      <w:pPr>
        <w:jc w:val="center"/>
        <w:rPr>
          <w:rFonts w:ascii="Times New Roman" w:hAnsi="Times New Roman" w:cs="Times New Roman"/>
          <w:bCs/>
          <w:szCs w:val="28"/>
        </w:rPr>
      </w:pPr>
      <w:r>
        <w:rPr>
          <w:b/>
          <w:bCs/>
        </w:rPr>
        <w:t>О внесении изменения в решение Совета депута</w:t>
      </w:r>
      <w:r w:rsidR="00EF3BFE">
        <w:rPr>
          <w:b/>
          <w:bCs/>
        </w:rPr>
        <w:t xml:space="preserve">тов муниципального образования </w:t>
      </w:r>
      <w:r>
        <w:rPr>
          <w:b/>
          <w:bCs/>
        </w:rPr>
        <w:t>«К</w:t>
      </w:r>
      <w:r w:rsidR="00EF3BFE">
        <w:rPr>
          <w:b/>
          <w:bCs/>
        </w:rPr>
        <w:t>алмаюрское</w:t>
      </w:r>
      <w:r>
        <w:rPr>
          <w:b/>
          <w:bCs/>
        </w:rPr>
        <w:t xml:space="preserve"> сельское поселение» Чердаклинского района </w:t>
      </w:r>
      <w:r>
        <w:rPr>
          <w:b/>
          <w:bCs/>
        </w:rPr>
        <w:br/>
        <w:t xml:space="preserve">Ульяновской области от </w:t>
      </w:r>
      <w:r w:rsidR="00EF3BFE">
        <w:rPr>
          <w:b/>
          <w:bCs/>
        </w:rPr>
        <w:t>26.02.2016 № 4</w:t>
      </w:r>
    </w:p>
    <w:p w:rsidR="000E1DBD" w:rsidRDefault="000E1DBD">
      <w:pPr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0E1DBD" w:rsidRDefault="000E1DBD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«К</w:t>
      </w:r>
      <w:r w:rsidR="003E4927">
        <w:rPr>
          <w:rFonts w:ascii="Times New Roman" w:hAnsi="Times New Roman" w:cs="Times New Roman"/>
          <w:szCs w:val="28"/>
        </w:rPr>
        <w:t>алмаюрское</w:t>
      </w:r>
      <w:r>
        <w:rPr>
          <w:rFonts w:ascii="Times New Roman" w:hAnsi="Times New Roman" w:cs="Times New Roman"/>
          <w:szCs w:val="28"/>
        </w:rPr>
        <w:t xml:space="preserve"> сельское поселение» Чердаклинского района Ульяновской области, Совет депутатов муниципального образования «</w:t>
      </w:r>
      <w:r w:rsidR="003E4927">
        <w:rPr>
          <w:rFonts w:ascii="Times New Roman" w:hAnsi="Times New Roman" w:cs="Times New Roman"/>
          <w:szCs w:val="28"/>
        </w:rPr>
        <w:t>Калмаюрское</w:t>
      </w:r>
      <w:r>
        <w:rPr>
          <w:rFonts w:ascii="Times New Roman" w:hAnsi="Times New Roman" w:cs="Times New Roman"/>
          <w:szCs w:val="28"/>
        </w:rPr>
        <w:t xml:space="preserve"> сельское поселение» Чердаклинского рай</w:t>
      </w:r>
      <w:r w:rsidR="00EF3BFE">
        <w:rPr>
          <w:rFonts w:ascii="Times New Roman" w:hAnsi="Times New Roman" w:cs="Times New Roman"/>
          <w:szCs w:val="28"/>
        </w:rPr>
        <w:t>она Ульяновской области реши</w:t>
      </w:r>
      <w:r>
        <w:rPr>
          <w:rFonts w:ascii="Times New Roman" w:hAnsi="Times New Roman" w:cs="Times New Roman"/>
          <w:szCs w:val="28"/>
        </w:rPr>
        <w:t>л:</w:t>
      </w:r>
    </w:p>
    <w:p w:rsidR="000E1DBD" w:rsidRDefault="00EF3BFE">
      <w:pPr>
        <w:numPr>
          <w:ilvl w:val="2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Внести в Положение о</w:t>
      </w:r>
      <w:r w:rsidR="000E1DBD">
        <w:rPr>
          <w:rFonts w:ascii="Times New Roman" w:hAnsi="Times New Roman" w:cs="Times New Roman"/>
          <w:szCs w:val="28"/>
        </w:rPr>
        <w:t xml:space="preserve"> порядке формирования, ведения, обязательного опубликования перечня муниципального имущества муниципального образования «К</w:t>
      </w:r>
      <w:r>
        <w:rPr>
          <w:rFonts w:ascii="Times New Roman" w:hAnsi="Times New Roman" w:cs="Times New Roman"/>
          <w:szCs w:val="28"/>
        </w:rPr>
        <w:t>алмаюрское</w:t>
      </w:r>
      <w:r w:rsidR="000E1DBD">
        <w:rPr>
          <w:rFonts w:ascii="Times New Roman" w:hAnsi="Times New Roman" w:cs="Times New Roman"/>
          <w:szCs w:val="28"/>
        </w:rPr>
        <w:t xml:space="preserve"> сельское поселение» Чердаклинского района Ульяновской области свободного от прав третьих лиц,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отчуждения на возмездной основе в собственность субъектам малого и среднего предпринимательства, утвержденное решением Совета депутатов муниципального образования «К</w:t>
      </w:r>
      <w:r>
        <w:rPr>
          <w:rFonts w:ascii="Times New Roman" w:hAnsi="Times New Roman" w:cs="Times New Roman"/>
          <w:szCs w:val="28"/>
        </w:rPr>
        <w:t>алмаюрское</w:t>
      </w:r>
      <w:r w:rsidR="000E1DBD">
        <w:rPr>
          <w:rFonts w:ascii="Times New Roman" w:hAnsi="Times New Roman" w:cs="Times New Roman"/>
          <w:szCs w:val="28"/>
        </w:rPr>
        <w:t xml:space="preserve"> сельское поселение» Чердаклинского района Ульяновской области от </w:t>
      </w:r>
      <w:r>
        <w:rPr>
          <w:rFonts w:ascii="Times New Roman" w:hAnsi="Times New Roman" w:cs="Times New Roman"/>
          <w:szCs w:val="28"/>
        </w:rPr>
        <w:t xml:space="preserve">26.02.2016 № 4 </w:t>
      </w:r>
      <w:r w:rsidR="000E1DBD">
        <w:rPr>
          <w:rFonts w:ascii="Times New Roman" w:hAnsi="Times New Roman" w:cs="Times New Roman"/>
          <w:szCs w:val="28"/>
        </w:rPr>
        <w:t>следующее изменение:</w:t>
      </w:r>
    </w:p>
    <w:p w:rsidR="000E1DBD" w:rsidRPr="00EF3BFE" w:rsidRDefault="000E1DBD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EF3BFE">
        <w:rPr>
          <w:rFonts w:ascii="Times New Roman" w:hAnsi="Times New Roman" w:cs="Times New Roman"/>
          <w:szCs w:val="28"/>
        </w:rPr>
        <w:t>1.1 раздел 2</w:t>
      </w:r>
      <w:r w:rsidRPr="00EF3BFE">
        <w:rPr>
          <w:rFonts w:ascii="Times New Roman" w:hAnsi="Times New Roman" w:cs="Times New Roman"/>
          <w:szCs w:val="28"/>
        </w:rPr>
        <w:t xml:space="preserve"> Положения дополнить пунктом 2.7. следующего содержания:</w:t>
      </w:r>
    </w:p>
    <w:p w:rsidR="000E1DBD" w:rsidRPr="00EF3BFE" w:rsidRDefault="000E1DBD">
      <w:pPr>
        <w:pStyle w:val="ae"/>
        <w:shd w:val="clear" w:color="auto" w:fill="FFFFFF"/>
        <w:spacing w:before="0" w:after="0" w:line="276" w:lineRule="auto"/>
        <w:textAlignment w:val="baseline"/>
        <w:rPr>
          <w:rFonts w:ascii="Times New Roman" w:hAnsi="Times New Roman" w:cs="Times New Roman"/>
          <w:szCs w:val="28"/>
        </w:rPr>
      </w:pPr>
      <w:r w:rsidRPr="00EF3BFE">
        <w:rPr>
          <w:rFonts w:ascii="Times New Roman" w:hAnsi="Times New Roman" w:cs="Times New Roman"/>
          <w:sz w:val="28"/>
          <w:szCs w:val="28"/>
        </w:rPr>
        <w:t>« 2.7. В перечень вносятся сведения о муниципальном имуществе, соответствующем следующим критериям: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  <w:sectPr w:rsidR="000E1DBD" w:rsidRPr="00EF3BF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708" w:footer="720" w:gutter="0"/>
          <w:cols w:space="720"/>
          <w:docGrid w:linePitch="600" w:charSpace="24576"/>
        </w:sectPr>
      </w:pPr>
      <w:r w:rsidRPr="00EF3BFE">
        <w:rPr>
          <w:rFonts w:ascii="Times New Roman" w:eastAsia="Times New Roman" w:hAnsi="Times New Roman" w:cs="Times New Roman"/>
          <w:szCs w:val="28"/>
        </w:rPr>
        <w:tab/>
        <w:t>а) муниципальное 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lastRenderedPageBreak/>
        <w:tab/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в) муниципальное имущество не является объектом религиозного назначения;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д) в отношении муниципального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ж) муниципальное имущество не признано аварийным и подлежащим сносу или реконструкции;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и) земельный участок не относится к земельным участкам, предусмотренным подпунктами 1 - 10, 13 - 15, 18 и 19 пункта 8 статьи </w:t>
      </w:r>
      <w:hyperlink r:id="rId12" w:history="1">
        <w:r w:rsidRPr="00EF3BFE">
          <w:rPr>
            <w:rStyle w:val="a6"/>
            <w:rFonts w:ascii="Times New Roman" w:eastAsia="Times New Roman" w:hAnsi="Times New Roman" w:cs="Times New Roman"/>
            <w:color w:val="auto"/>
            <w:szCs w:val="28"/>
            <w:u w:val="none"/>
          </w:rPr>
          <w:t>39.11 Земельного кодекса Российской Федерации</w:t>
        </w:r>
      </w:hyperlink>
      <w:r w:rsidRPr="00EF3BFE">
        <w:rPr>
          <w:rFonts w:ascii="Times New Roman" w:eastAsia="Times New Roman" w:hAnsi="Times New Roman" w:cs="Times New Roman"/>
          <w:szCs w:val="28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к) в отношении муниципального имущества, закрепленного на праве хозяйственного ведения или оперативного управления за муниципальным государственным унитарным предприятием, на праве оперативного управления за муниципальным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0E1DBD" w:rsidRPr="00EF3BFE" w:rsidRDefault="000E1DB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tab/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                                 ».</w:t>
      </w:r>
    </w:p>
    <w:p w:rsidR="00EF3BFE" w:rsidRPr="00EF3BFE" w:rsidRDefault="000E1DBD" w:rsidP="00EF3BFE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  <w:r w:rsidRPr="00EF3BFE">
        <w:rPr>
          <w:rFonts w:ascii="Times New Roman" w:eastAsia="Times New Roman" w:hAnsi="Times New Roman" w:cs="Times New Roman"/>
          <w:szCs w:val="28"/>
        </w:rPr>
        <w:lastRenderedPageBreak/>
        <w:tab/>
        <w:t xml:space="preserve">2. </w:t>
      </w:r>
      <w:r w:rsidR="00EF3BFE" w:rsidRPr="00EF3BFE">
        <w:rPr>
          <w:rFonts w:ascii="Times New Roman" w:eastAsia="Times New Roman" w:hAnsi="Times New Roman" w:cs="Times New Roman"/>
          <w:szCs w:val="28"/>
        </w:rPr>
        <w:t>Настоящее решение вступает в силу на следующий день после дня его официального опубликования в информационном бюллетене «Калмаюрский вестник».</w:t>
      </w:r>
    </w:p>
    <w:p w:rsidR="00EF3BFE" w:rsidRPr="00EF3BFE" w:rsidRDefault="00EF3BFE" w:rsidP="00EF3BFE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</w:rPr>
      </w:pPr>
    </w:p>
    <w:p w:rsidR="00EF3BFE" w:rsidRPr="00F37E88" w:rsidRDefault="00EF3BFE" w:rsidP="003E4927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8"/>
        </w:rPr>
      </w:pPr>
      <w:r w:rsidRPr="00F37E88">
        <w:rPr>
          <w:rFonts w:ascii="Times New Roman" w:eastAsia="Times New Roman" w:hAnsi="Times New Roman" w:cs="Times New Roman"/>
          <w:b/>
          <w:szCs w:val="28"/>
        </w:rPr>
        <w:t xml:space="preserve">Глава муниципального образования </w:t>
      </w:r>
    </w:p>
    <w:p w:rsidR="00EF3BFE" w:rsidRPr="00F37E88" w:rsidRDefault="00EF3BFE" w:rsidP="003E4927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8"/>
        </w:rPr>
      </w:pPr>
      <w:r w:rsidRPr="00F37E88">
        <w:rPr>
          <w:rFonts w:ascii="Times New Roman" w:eastAsia="Times New Roman" w:hAnsi="Times New Roman" w:cs="Times New Roman"/>
          <w:b/>
          <w:szCs w:val="28"/>
        </w:rPr>
        <w:t>«Калмаюрское сельское поселение»</w:t>
      </w:r>
    </w:p>
    <w:p w:rsidR="00EF3BFE" w:rsidRPr="00F37E88" w:rsidRDefault="00EF3BFE" w:rsidP="003E4927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8"/>
        </w:rPr>
      </w:pPr>
      <w:r w:rsidRPr="00F37E88">
        <w:rPr>
          <w:rFonts w:ascii="Times New Roman" w:eastAsia="Times New Roman" w:hAnsi="Times New Roman" w:cs="Times New Roman"/>
          <w:b/>
          <w:szCs w:val="28"/>
        </w:rPr>
        <w:t>Чердаклинского района</w:t>
      </w:r>
    </w:p>
    <w:p w:rsidR="00EF3BFE" w:rsidRPr="00F37E88" w:rsidRDefault="00EF3BFE" w:rsidP="003E4927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8"/>
        </w:rPr>
      </w:pPr>
      <w:r w:rsidRPr="00F37E88">
        <w:rPr>
          <w:rFonts w:ascii="Times New Roman" w:eastAsia="Times New Roman" w:hAnsi="Times New Roman" w:cs="Times New Roman"/>
          <w:b/>
          <w:szCs w:val="28"/>
        </w:rPr>
        <w:t xml:space="preserve">Ульяновской области                                        </w:t>
      </w:r>
      <w:r w:rsidR="00F37E88" w:rsidRPr="00F37E88">
        <w:rPr>
          <w:rFonts w:ascii="Times New Roman" w:eastAsia="Times New Roman" w:hAnsi="Times New Roman" w:cs="Times New Roman"/>
          <w:b/>
          <w:szCs w:val="28"/>
        </w:rPr>
        <w:t xml:space="preserve">                              </w:t>
      </w:r>
      <w:r w:rsidRPr="00F37E88">
        <w:rPr>
          <w:rFonts w:ascii="Times New Roman" w:eastAsia="Times New Roman" w:hAnsi="Times New Roman" w:cs="Times New Roman"/>
          <w:b/>
          <w:szCs w:val="28"/>
        </w:rPr>
        <w:t xml:space="preserve">    А. М. Гареев</w:t>
      </w:r>
    </w:p>
    <w:p w:rsidR="000E1DBD" w:rsidRPr="00EF3BFE" w:rsidRDefault="000E1DBD" w:rsidP="00EF3BF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Cs w:val="28"/>
        </w:rPr>
      </w:pPr>
    </w:p>
    <w:sectPr w:rsidR="000E1DBD" w:rsidRPr="00EF3B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708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78" w:rsidRDefault="00640F78">
      <w:r>
        <w:separator/>
      </w:r>
    </w:p>
  </w:endnote>
  <w:endnote w:type="continuationSeparator" w:id="1">
    <w:p w:rsidR="00640F78" w:rsidRDefault="0064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78" w:rsidRDefault="00640F78">
      <w:r>
        <w:separator/>
      </w:r>
    </w:p>
  </w:footnote>
  <w:footnote w:type="continuationSeparator" w:id="1">
    <w:p w:rsidR="00640F78" w:rsidRDefault="00640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>
    <w:pPr>
      <w:pStyle w:val="ac"/>
      <w:jc w:val="center"/>
    </w:pPr>
    <w:fldSimple w:instr=" PAGE ">
      <w:r w:rsidR="00F85285">
        <w:rPr>
          <w:noProof/>
        </w:rPr>
        <w:t>3</w:t>
      </w:r>
    </w:fldSimple>
  </w:p>
  <w:p w:rsidR="000E1DBD" w:rsidRDefault="000E1DBD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BD" w:rsidRDefault="000E1D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BFE"/>
    <w:rsid w:val="000E1DBD"/>
    <w:rsid w:val="003E4927"/>
    <w:rsid w:val="005C7CB7"/>
    <w:rsid w:val="00640F78"/>
    <w:rsid w:val="00EF3BFE"/>
    <w:rsid w:val="00F37E88"/>
    <w:rsid w:val="00F8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PT Astra Serif" w:eastAsia="Calibri" w:hAnsi="PT Astra Serif" w:cs="PT Astra Serif"/>
      <w:sz w:val="28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rPr>
      <w:rFonts w:ascii="PT Astra Serif" w:hAnsi="PT Astra Serif" w:cs="PT Astra Serif"/>
      <w:sz w:val="28"/>
    </w:rPr>
  </w:style>
  <w:style w:type="character" w:customStyle="1" w:styleId="a5">
    <w:name w:val="Нижний колонтитул Знак"/>
    <w:rPr>
      <w:rFonts w:ascii="PT Astra Serif" w:hAnsi="PT Astra Serif" w:cs="PT Astra Serif"/>
      <w:sz w:val="28"/>
    </w:rPr>
  </w:style>
  <w:style w:type="character" w:styleId="a6">
    <w:name w:val="Hyperlink"/>
    <w:basedOn w:val="1"/>
    <w:rPr>
      <w:color w:val="0000FF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Segoe UI" w:hAnsi="Segoe UI" w:cs="Segoe UI"/>
      <w:sz w:val="18"/>
      <w:szCs w:val="18"/>
      <w:lang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rPr>
      <w:szCs w:val="20"/>
      <w:lang/>
    </w:rPr>
  </w:style>
  <w:style w:type="paragraph" w:styleId="ad">
    <w:name w:val="footer"/>
    <w:basedOn w:val="a"/>
    <w:rPr>
      <w:szCs w:val="20"/>
      <w:lang/>
    </w:rPr>
  </w:style>
  <w:style w:type="paragraph" w:styleId="ae">
    <w:name w:val="Normal (Web)"/>
    <w:basedOn w:val="a"/>
    <w:pPr>
      <w:spacing w:before="280" w:after="280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laws.ru/Zemelnyy-kodeks/Glava-V.1/Statya-39.11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4687</CharactersWithSpaces>
  <SharedDoc>false</SharedDoc>
  <HLinks>
    <vt:vector size="6" baseType="variant"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https://rulaws.ru/Zemelnyy-kodeks/Glava-V.1/Statya-39.11/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2</cp:revision>
  <cp:lastPrinted>2021-01-19T11:46:00Z</cp:lastPrinted>
  <dcterms:created xsi:type="dcterms:W3CDTF">2024-12-03T07:43:00Z</dcterms:created>
  <dcterms:modified xsi:type="dcterms:W3CDTF">2024-12-03T07:43:00Z</dcterms:modified>
</cp:coreProperties>
</file>